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0E087C" w:rsidP="000E08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019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«Информационное общество» 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7C1B5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F0191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0E087C">
              <w:rPr>
                <w:rFonts w:ascii="Times New Roman" w:hAnsi="Times New Roman" w:cs="Calibri"/>
                <w:sz w:val="28"/>
                <w:szCs w:val="28"/>
              </w:rPr>
              <w:t>17</w:t>
            </w:r>
            <w:r>
              <w:rPr>
                <w:rFonts w:ascii="Times New Roman" w:hAnsi="Times New Roman" w:cs="Calibri"/>
                <w:sz w:val="28"/>
                <w:szCs w:val="28"/>
              </w:rPr>
              <w:t>.</w:t>
            </w:r>
            <w:r w:rsidR="000E087C">
              <w:rPr>
                <w:rFonts w:ascii="Times New Roman" w:hAnsi="Times New Roman" w:cs="Calibri"/>
                <w:sz w:val="28"/>
                <w:szCs w:val="28"/>
              </w:rPr>
              <w:t>03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F01918">
              <w:rPr>
                <w:rFonts w:ascii="Times New Roman" w:hAnsi="Times New Roman" w:cs="Calibri"/>
                <w:sz w:val="28"/>
                <w:szCs w:val="28"/>
              </w:rPr>
              <w:t>2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0E087C">
              <w:rPr>
                <w:rFonts w:ascii="Times New Roman" w:hAnsi="Times New Roman" w:cs="Calibri"/>
                <w:sz w:val="28"/>
                <w:szCs w:val="28"/>
              </w:rPr>
              <w:t>29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</w:t>
      </w:r>
      <w:r w:rsidR="000E087C">
        <w:rPr>
          <w:rFonts w:ascii="Times New Roman" w:hAnsi="Times New Roman"/>
          <w:b/>
          <w:sz w:val="28"/>
          <w:szCs w:val="28"/>
          <w:lang w:eastAsia="ru-RU"/>
        </w:rPr>
        <w:t>21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 реализацию программы на 20</w:t>
      </w:r>
      <w:r w:rsidR="006357B9">
        <w:rPr>
          <w:rFonts w:ascii="Times New Roman" w:hAnsi="Times New Roman"/>
          <w:sz w:val="28"/>
          <w:szCs w:val="28"/>
        </w:rPr>
        <w:t>2</w:t>
      </w:r>
      <w:r w:rsidR="00F019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F01918">
        <w:rPr>
          <w:rFonts w:ascii="Times New Roman" w:hAnsi="Times New Roman"/>
          <w:sz w:val="28"/>
          <w:szCs w:val="28"/>
        </w:rPr>
        <w:t>1</w:t>
      </w:r>
      <w:r w:rsidRPr="00E90A44">
        <w:rPr>
          <w:rFonts w:ascii="Times New Roman" w:hAnsi="Times New Roman"/>
          <w:sz w:val="28"/>
          <w:szCs w:val="28"/>
        </w:rPr>
        <w:t xml:space="preserve">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Анализ факторов, повлиявших на ход реализации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F019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b/>
          <w:sz w:val="28"/>
          <w:szCs w:val="28"/>
        </w:rPr>
        <w:t>Раздел 4.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средств на реализацию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F019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поселения по плану составил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 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 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</w:t>
      </w:r>
      <w:r w:rsidR="006357B9">
        <w:rPr>
          <w:rFonts w:ascii="Times New Roman" w:hAnsi="Times New Roman"/>
          <w:b/>
          <w:sz w:val="28"/>
          <w:szCs w:val="28"/>
        </w:rPr>
        <w:t>2</w:t>
      </w:r>
      <w:r w:rsidR="00F0191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20</w:t>
      </w:r>
      <w:r w:rsidR="006357B9">
        <w:rPr>
          <w:rFonts w:ascii="Times New Roman" w:hAnsi="Times New Roman"/>
          <w:sz w:val="28"/>
          <w:szCs w:val="28"/>
        </w:rPr>
        <w:t>2</w:t>
      </w:r>
      <w:r w:rsidR="00F019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0,</w:t>
      </w:r>
      <w:r w:rsidR="006357B9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0,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 х 0,5+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х 0,3+</w:t>
      </w:r>
      <w:r w:rsidR="009550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х 0,2=</w:t>
      </w:r>
      <w:r w:rsidR="00955099">
        <w:rPr>
          <w:rFonts w:ascii="Times New Roman" w:hAnsi="Times New Roman"/>
          <w:sz w:val="28"/>
          <w:szCs w:val="28"/>
        </w:rPr>
        <w:t>1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1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>63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F01918">
        <w:rPr>
          <w:rFonts w:ascii="Times New Roman" w:hAnsi="Times New Roman"/>
          <w:sz w:val="28"/>
          <w:szCs w:val="28"/>
          <w:lang w:eastAsia="ru-RU"/>
        </w:rPr>
        <w:t>7</w:t>
      </w:r>
      <w:r w:rsidR="00E90A44">
        <w:rPr>
          <w:rFonts w:ascii="Times New Roman" w:hAnsi="Times New Roman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sz w:val="28"/>
          <w:szCs w:val="28"/>
          <w:lang w:eastAsia="ru-RU"/>
        </w:rPr>
        <w:t>1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6357B9">
        <w:rPr>
          <w:rFonts w:ascii="Times New Roman" w:hAnsi="Times New Roman"/>
          <w:sz w:val="28"/>
          <w:szCs w:val="28"/>
          <w:lang w:eastAsia="ru-RU"/>
        </w:rPr>
        <w:t>1</w:t>
      </w:r>
      <w:r w:rsidR="00F01918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F01918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F0191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F01918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F01918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F01918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6357B9">
        <w:rPr>
          <w:rFonts w:ascii="Times New Roman" w:hAnsi="Times New Roman"/>
          <w:sz w:val="24"/>
          <w:szCs w:val="24"/>
          <w:lang w:eastAsia="ru-RU"/>
        </w:rPr>
        <w:t>2</w:t>
      </w:r>
      <w:r w:rsidR="00F01918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6357B9">
        <w:rPr>
          <w:rFonts w:ascii="Times New Roman" w:hAnsi="Times New Roman"/>
          <w:sz w:val="24"/>
          <w:szCs w:val="24"/>
        </w:rPr>
        <w:t>2</w:t>
      </w:r>
      <w:r w:rsidR="00F0191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6357B9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6357B9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3260"/>
        <w:gridCol w:w="1843"/>
        <w:gridCol w:w="1276"/>
        <w:gridCol w:w="1559"/>
      </w:tblGrid>
      <w:tr w:rsidR="007C1B5B" w:rsidTr="006357B9">
        <w:trPr>
          <w:tblHeader/>
        </w:trPr>
        <w:tc>
          <w:tcPr>
            <w:tcW w:w="291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0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8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31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26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6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27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48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6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34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5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01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tbl>
      <w:tblPr>
        <w:tblW w:w="13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2"/>
      </w:tblGrid>
      <w:tr w:rsidR="007C1B5B" w:rsidTr="00955099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Единица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</w:pPr>
            <w:r w:rsidRPr="009550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955099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955099">
              <w:rPr>
                <w:rFonts w:ascii="Times New Roman" w:hAnsi="Times New Roman" w:cs="Times New Roman"/>
              </w:rPr>
              <w:br/>
              <w:t>подпрограммы муниципальной программы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955099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955099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955099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955099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год,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предшествующий </w:t>
            </w:r>
            <w:r w:rsidRPr="00955099">
              <w:rPr>
                <w:rFonts w:ascii="Times New Roman" w:hAnsi="Times New Roman" w:cs="Times New Roman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955099">
        <w:trPr>
          <w:trHeight w:val="313"/>
          <w:jc w:val="center"/>
        </w:trPr>
        <w:tc>
          <w:tcPr>
            <w:tcW w:w="13814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38343F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</w:t>
            </w:r>
            <w:r w:rsidR="0038343F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38343F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</w:t>
            </w:r>
            <w:r w:rsidR="0038343F">
              <w:rPr>
                <w:rFonts w:ascii="Times New Roman" w:hAnsi="Times New Roman"/>
              </w:rPr>
              <w:t>5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955099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904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55099">
              <w:rPr>
                <w:rFonts w:ascii="Times New Roman" w:hAnsi="Times New Roman"/>
                <w:kern w:val="2"/>
                <w:sz w:val="20"/>
                <w:szCs w:val="20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</w:t>
            </w:r>
            <w:r w:rsidRPr="00C75C44">
              <w:rPr>
                <w:rFonts w:ascii="Times New Roman" w:hAnsi="Times New Roman"/>
                <w:kern w:val="2"/>
              </w:rPr>
              <w:t xml:space="preserve">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 w:rsidSect="00955099">
          <w:footerReference w:type="default" r:id="rId11"/>
          <w:pgSz w:w="16838" w:h="11906" w:orient="landscape"/>
          <w:pgMar w:top="426" w:right="851" w:bottom="142" w:left="1134" w:header="0" w:footer="199" w:gutter="0"/>
          <w:cols w:space="720"/>
          <w:formProt w:val="0"/>
          <w:docGrid w:linePitch="299"/>
        </w:sectPr>
      </w:pP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7B3B" w:rsidRDefault="00C27B3B" w:rsidP="001E46DE">
      <w:pPr>
        <w:spacing w:after="0" w:line="240" w:lineRule="auto"/>
      </w:pPr>
      <w:r>
        <w:separator/>
      </w:r>
    </w:p>
  </w:endnote>
  <w:endnote w:type="continuationSeparator" w:id="0">
    <w:p w:rsidR="00C27B3B" w:rsidRDefault="00C27B3B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7B3B" w:rsidRDefault="00C27B3B" w:rsidP="001E46DE">
      <w:pPr>
        <w:spacing w:after="0" w:line="240" w:lineRule="auto"/>
      </w:pPr>
      <w:r>
        <w:separator/>
      </w:r>
    </w:p>
  </w:footnote>
  <w:footnote w:type="continuationSeparator" w:id="0">
    <w:p w:rsidR="00C27B3B" w:rsidRDefault="00C27B3B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087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343F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C77EB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7A2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7B9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C5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278E6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5099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27B3B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1918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A96349-B9FF-4048-A211-B7370925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2816</Words>
  <Characters>16055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АДМИНИСТРАЦИЯ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2025-07-10T08:58:00Z</dcterms:created>
  <dcterms:modified xsi:type="dcterms:W3CDTF">2025-07-10T08:58:00Z</dcterms:modified>
</cp:coreProperties>
</file>